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364" w:firstLine="0"/>
        <w:jc w:val="center"/>
        <w:rPr>
          <w:rFonts w:ascii="Arial" w:hAnsi="Arial" w:cs="Arial" w:eastAsia="Arial"/>
          <w:color w:val="auto"/>
          <w:spacing w:val="0"/>
          <w:position w:val="0"/>
          <w:sz w:val="20"/>
          <w:shd w:fill="auto" w:val="clear"/>
        </w:rPr>
      </w:pPr>
    </w:p>
    <w:p>
      <w:pPr>
        <w:spacing w:before="0" w:after="0" w:line="240"/>
        <w:ind w:right="0" w:left="364" w:firstLine="0"/>
        <w:jc w:val="center"/>
        <w:rPr>
          <w:rFonts w:ascii="Arial" w:hAnsi="Arial" w:cs="Arial" w:eastAsia="Arial"/>
          <w:color w:val="auto"/>
          <w:spacing w:val="0"/>
          <w:position w:val="0"/>
          <w:sz w:val="20"/>
          <w:shd w:fill="auto" w:val="clear"/>
        </w:rPr>
      </w:pPr>
    </w:p>
    <w:p>
      <w:pPr>
        <w:spacing w:before="0" w:after="0" w:line="240"/>
        <w:ind w:right="0" w:left="364"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Este formulario y las imágenes de las propuestas se enviará a internacional@cscae.com con el objeto: Booklet 'architects against climate change' antes del 4 de septiembre de 2017</w:t>
      </w:r>
    </w:p>
    <w:p>
      <w:pPr>
        <w:spacing w:before="0" w:after="0" w:line="240"/>
        <w:ind w:right="0" w:left="364" w:firstLine="0"/>
        <w:jc w:val="center"/>
        <w:rPr>
          <w:rFonts w:ascii="Arial" w:hAnsi="Arial" w:cs="Arial" w:eastAsia="Arial"/>
          <w:color w:val="auto"/>
          <w:spacing w:val="0"/>
          <w:position w:val="0"/>
          <w:sz w:val="20"/>
          <w:shd w:fill="auto" w:val="clear"/>
        </w:rPr>
      </w:pPr>
    </w:p>
    <w:p>
      <w:pPr>
        <w:spacing w:before="0" w:after="0" w:line="240"/>
        <w:ind w:right="0" w:left="364" w:firstLine="0"/>
        <w:jc w:val="center"/>
        <w:rPr>
          <w:rFonts w:ascii="Arial" w:hAnsi="Arial" w:cs="Arial" w:eastAsia="Arial"/>
          <w:color w:val="auto"/>
          <w:spacing w:val="0"/>
          <w:position w:val="0"/>
          <w:sz w:val="20"/>
          <w:shd w:fill="auto" w:val="clear"/>
        </w:rPr>
      </w:pPr>
    </w:p>
    <w:p>
      <w:pPr>
        <w:spacing w:before="0" w:after="0" w:line="240"/>
        <w:ind w:right="0" w:left="364" w:firstLine="0"/>
        <w:jc w:val="center"/>
        <w:rPr>
          <w:rFonts w:ascii="Arial" w:hAnsi="Arial" w:cs="Arial" w:eastAsia="Arial"/>
          <w:color w:val="auto"/>
          <w:spacing w:val="0"/>
          <w:position w:val="0"/>
          <w:sz w:val="20"/>
          <w:shd w:fill="auto" w:val="clear"/>
        </w:rPr>
      </w:pPr>
    </w:p>
    <w:p>
      <w:pPr>
        <w:spacing w:before="0" w:after="0" w:line="240"/>
        <w:ind w:right="0" w:left="364" w:firstLine="0"/>
        <w:jc w:val="center"/>
        <w:rPr>
          <w:rFonts w:ascii="Arial" w:hAnsi="Arial" w:cs="Arial" w:eastAsia="Arial"/>
          <w:b/>
          <w:color w:val="auto"/>
          <w:spacing w:val="0"/>
          <w:position w:val="0"/>
          <w:sz w:val="24"/>
          <w:shd w:fill="auto" w:val="clear"/>
        </w:rPr>
      </w:pPr>
    </w:p>
    <w:p>
      <w:pPr>
        <w:spacing w:before="0" w:after="0" w:line="240"/>
        <w:ind w:right="0" w:left="364" w:firstLine="0"/>
        <w:jc w:val="center"/>
        <w:rPr>
          <w:rFonts w:ascii="Arial" w:hAnsi="Arial" w:cs="Arial" w:eastAsia="Arial"/>
          <w:b/>
          <w:color w:val="auto"/>
          <w:spacing w:val="0"/>
          <w:position w:val="0"/>
          <w:sz w:val="24"/>
          <w:shd w:fill="auto" w:val="clear"/>
        </w:rPr>
      </w:pPr>
    </w:p>
    <w:p>
      <w:pPr>
        <w:spacing w:before="0" w:after="0" w:line="240"/>
        <w:ind w:right="0" w:left="364" w:firstLine="0"/>
        <w:jc w:val="center"/>
        <w:rPr>
          <w:rFonts w:ascii="Arial" w:hAnsi="Arial" w:cs="Arial" w:eastAsia="Arial"/>
          <w:b/>
          <w:color w:val="auto"/>
          <w:spacing w:val="0"/>
          <w:position w:val="0"/>
          <w:sz w:val="24"/>
          <w:shd w:fill="auto" w:val="clear"/>
        </w:rPr>
      </w:pPr>
    </w:p>
    <w:p>
      <w:pPr>
        <w:spacing w:before="0" w:after="0" w:line="276"/>
        <w:ind w:right="0" w:left="364"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ARCHITECTS AGAINST CLIMATE CHANGE </w:t>
      </w:r>
    </w:p>
    <w:p>
      <w:pPr>
        <w:spacing w:before="0" w:after="0" w:line="276"/>
        <w:ind w:right="0" w:left="364"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Prize-winning projects and good practice examples</w:t>
      </w:r>
    </w:p>
    <w:p>
      <w:pPr>
        <w:spacing w:before="0" w:after="120" w:line="276"/>
        <w:ind w:right="0" w:left="284" w:firstLine="0"/>
        <w:jc w:val="both"/>
        <w:rPr>
          <w:rFonts w:ascii="Arial" w:hAnsi="Arial" w:cs="Arial" w:eastAsia="Arial"/>
          <w:color w:val="auto"/>
          <w:spacing w:val="0"/>
          <w:position w:val="0"/>
          <w:sz w:val="48"/>
          <w:shd w:fill="auto" w:val="clear"/>
        </w:rPr>
      </w:pPr>
    </w:p>
    <w:p>
      <w:pPr>
        <w:spacing w:before="0" w:after="120" w:line="276"/>
        <w:ind w:right="0" w:left="284"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The AACC initiative is meant as a vehicle to promote the expertise of European architects in construction, renovation and planning. It is also a way to advance the ACE policy positions on many issues, including energy and resource efficiency, urban regeneration and public procurement. </w:t>
      </w:r>
    </w:p>
    <w:p>
      <w:pPr>
        <w:spacing w:before="0" w:after="120" w:line="276"/>
        <w:ind w:right="0" w:left="284"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In the framework of this initiative, we wish </w:t>
      </w:r>
      <w:r>
        <w:rPr>
          <w:rFonts w:ascii="Arial" w:hAnsi="Arial" w:cs="Arial" w:eastAsia="Arial"/>
          <w:b/>
          <w:color w:val="auto"/>
          <w:spacing w:val="0"/>
          <w:position w:val="0"/>
          <w:sz w:val="20"/>
          <w:shd w:fill="auto" w:val="clear"/>
        </w:rPr>
        <w:t xml:space="preserve">to publish a booklet to showcase architectural projects that have been </w:t>
      </w:r>
      <w:r>
        <w:rPr>
          <w:rFonts w:ascii="Arial" w:hAnsi="Arial" w:cs="Arial" w:eastAsia="Arial"/>
          <w:b/>
          <w:color w:val="auto"/>
          <w:spacing w:val="0"/>
          <w:position w:val="0"/>
          <w:sz w:val="20"/>
          <w:u w:val="single"/>
          <w:shd w:fill="auto" w:val="clear"/>
        </w:rPr>
        <w:t xml:space="preserve">rewarded with a national architectural prize</w:t>
      </w:r>
      <w:r>
        <w:rPr>
          <w:rFonts w:ascii="Arial" w:hAnsi="Arial" w:cs="Arial" w:eastAsia="Arial"/>
          <w:b/>
          <w:color w:val="auto"/>
          <w:spacing w:val="0"/>
          <w:position w:val="0"/>
          <w:sz w:val="20"/>
          <w:shd w:fill="auto" w:val="clear"/>
        </w:rPr>
        <w:t xml:space="preserve"> for their sustainability. </w:t>
      </w:r>
      <w:r>
        <w:rPr>
          <w:rFonts w:ascii="Arial" w:hAnsi="Arial" w:cs="Arial" w:eastAsia="Arial"/>
          <w:color w:val="auto"/>
          <w:spacing w:val="0"/>
          <w:position w:val="0"/>
          <w:sz w:val="20"/>
          <w:shd w:fill="auto" w:val="clear"/>
        </w:rPr>
        <w:t xml:space="preserve">More broadly, this brochure could feature</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u w:val="single"/>
          <w:shd w:fill="auto" w:val="clear"/>
        </w:rPr>
        <w:t xml:space="preserve">any examples of good architectural practice relating to the mitigation of climate change and adaption to its effects</w:t>
      </w:r>
      <w:r>
        <w:rPr>
          <w:rFonts w:ascii="Arial" w:hAnsi="Arial" w:cs="Arial" w:eastAsia="Arial"/>
          <w:b/>
          <w:color w:val="auto"/>
          <w:spacing w:val="0"/>
          <w:position w:val="0"/>
          <w:sz w:val="20"/>
          <w:shd w:fill="auto" w:val="clear"/>
        </w:rPr>
        <w:t xml:space="preserve">. </w:t>
      </w:r>
    </w:p>
    <w:p>
      <w:pPr>
        <w:spacing w:before="0" w:after="120" w:line="276"/>
        <w:ind w:right="0" w:left="284"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This project requires your input. We invite architects to send us </w:t>
      </w:r>
      <w:r>
        <w:rPr>
          <w:rFonts w:ascii="Arial" w:hAnsi="Arial" w:cs="Arial" w:eastAsia="Arial"/>
          <w:b/>
          <w:color w:val="auto"/>
          <w:spacing w:val="0"/>
          <w:position w:val="0"/>
          <w:sz w:val="20"/>
          <w:shd w:fill="auto" w:val="clear"/>
        </w:rPr>
        <w:t xml:space="preserve">photographs, descriptions and data of projects that have been rewarded with a national prize for their sustainability and/or projects that they consider to represent good practice in terms of fighting climate change</w:t>
      </w:r>
      <w:r>
        <w:rPr>
          <w:rFonts w:ascii="Arial" w:hAnsi="Arial" w:cs="Arial" w:eastAsia="Arial"/>
          <w:color w:val="auto"/>
          <w:spacing w:val="0"/>
          <w:position w:val="0"/>
          <w:sz w:val="20"/>
          <w:shd w:fill="auto" w:val="clear"/>
        </w:rPr>
        <w:t xml:space="preserve"> – They can be residential, public or office buildings, renovation projects, heritage preservation projects, urban projects, etc.</w:t>
      </w:r>
    </w:p>
    <w:p>
      <w:pPr>
        <w:spacing w:before="0" w:after="120" w:line="276"/>
        <w:ind w:right="0" w:left="284"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 kindly invite you to complete as much of the form below as possible, in order to describe and indicate the main features of the projects you submit. Thank you for returning the form and sending photographs to the CSCAE </w:t>
      </w:r>
      <w:r>
        <w:rPr>
          <w:rFonts w:ascii="Arial" w:hAnsi="Arial" w:cs="Arial" w:eastAsia="Arial"/>
          <w:color w:val="auto"/>
          <w:spacing w:val="0"/>
          <w:position w:val="0"/>
          <w:sz w:val="20"/>
          <w:shd w:fill="auto" w:val="clear"/>
        </w:rPr>
        <w:t xml:space="preserve">internacional@cscae.com</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by Monday 4 September at the latest</w:t>
      </w:r>
      <w:r>
        <w:rPr>
          <w:rFonts w:ascii="Arial" w:hAnsi="Arial" w:cs="Arial" w:eastAsia="Arial"/>
          <w:color w:val="auto"/>
          <w:spacing w:val="0"/>
          <w:position w:val="0"/>
          <w:sz w:val="20"/>
          <w:shd w:fill="auto" w:val="clear"/>
        </w:rPr>
        <w:t xml:space="preserve">.</w:t>
      </w:r>
    </w:p>
    <w:p>
      <w:pPr>
        <w:spacing w:before="0" w:after="120" w:line="276"/>
        <w:ind w:right="0" w:left="284"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Images must be sent in JPEG format, in the best quality possible. As such files might be heavy, we recommend using WeTransfer (https://www.wetransfer.com) for sending your files – this website allows you to send up to 2 GB for free.</w:t>
      </w:r>
    </w:p>
    <w:p>
      <w:pPr>
        <w:spacing w:before="0" w:after="120" w:line="276"/>
        <w:ind w:right="0" w:left="284" w:firstLine="0"/>
        <w:jc w:val="both"/>
        <w:rPr>
          <w:rFonts w:ascii="Arial" w:hAnsi="Arial" w:cs="Arial" w:eastAsia="Arial"/>
          <w:color w:val="auto"/>
          <w:spacing w:val="0"/>
          <w:position w:val="0"/>
          <w:sz w:val="20"/>
          <w:shd w:fill="auto" w:val="clear"/>
        </w:rPr>
      </w:pPr>
    </w:p>
    <w:p>
      <w:pPr>
        <w:spacing w:before="0" w:after="120" w:line="276"/>
        <w:ind w:right="0" w:left="284" w:firstLine="0"/>
        <w:jc w:val="both"/>
        <w:rPr>
          <w:rFonts w:ascii="Arial" w:hAnsi="Arial" w:cs="Arial" w:eastAsia="Arial"/>
          <w:color w:val="auto"/>
          <w:spacing w:val="0"/>
          <w:position w:val="0"/>
          <w:sz w:val="20"/>
          <w:shd w:fill="auto" w:val="clear"/>
        </w:rPr>
      </w:pPr>
    </w:p>
    <w:p>
      <w:pPr>
        <w:spacing w:before="0" w:after="0" w:line="360"/>
        <w:ind w:right="0" w:left="284" w:firstLine="0"/>
        <w:jc w:val="both"/>
        <w:rPr>
          <w:rFonts w:ascii="Arial" w:hAnsi="Arial" w:cs="Arial" w:eastAsia="Arial"/>
          <w:color w:val="auto"/>
          <w:spacing w:val="0"/>
          <w:position w:val="0"/>
          <w:sz w:val="22"/>
          <w:shd w:fill="auto" w:val="clear"/>
        </w:rPr>
      </w:pPr>
    </w:p>
    <w:p>
      <w:pPr>
        <w:spacing w:before="0" w:after="0" w:line="276"/>
        <w:ind w:right="0" w:left="284" w:firstLine="0"/>
        <w:jc w:val="both"/>
        <w:rPr>
          <w:rFonts w:ascii="Arial" w:hAnsi="Arial" w:cs="Arial" w:eastAsia="Arial"/>
          <w:color w:val="auto"/>
          <w:spacing w:val="0"/>
          <w:position w:val="0"/>
          <w:sz w:val="22"/>
          <w:shd w:fill="auto" w:val="clear"/>
        </w:rPr>
      </w:pPr>
    </w:p>
    <w:p>
      <w:pPr>
        <w:spacing w:before="0" w:after="0" w:line="276"/>
        <w:ind w:right="0" w:left="284" w:firstLine="0"/>
        <w:jc w:val="both"/>
        <w:rPr>
          <w:rFonts w:ascii="Arial" w:hAnsi="Arial" w:cs="Arial" w:eastAsia="Arial"/>
          <w:color w:val="auto"/>
          <w:spacing w:val="0"/>
          <w:position w:val="0"/>
          <w:sz w:val="22"/>
          <w:shd w:fill="auto" w:val="clear"/>
        </w:rPr>
      </w:pPr>
    </w:p>
    <w:p>
      <w:pPr>
        <w:spacing w:before="0" w:after="0" w:line="276"/>
        <w:ind w:right="0" w:left="284" w:firstLine="0"/>
        <w:jc w:val="both"/>
        <w:rPr>
          <w:rFonts w:ascii="Arial" w:hAnsi="Arial" w:cs="Arial" w:eastAsia="Arial"/>
          <w:color w:val="auto"/>
          <w:spacing w:val="0"/>
          <w:position w:val="0"/>
          <w:sz w:val="22"/>
          <w:shd w:fill="auto" w:val="clear"/>
        </w:rPr>
      </w:pPr>
    </w:p>
    <w:p>
      <w:pPr>
        <w:spacing w:before="0" w:after="0" w:line="276"/>
        <w:ind w:right="0" w:left="284" w:firstLine="0"/>
        <w:jc w:val="both"/>
        <w:rPr>
          <w:rFonts w:ascii="Arial" w:hAnsi="Arial" w:cs="Arial" w:eastAsia="Arial"/>
          <w:color w:val="auto"/>
          <w:spacing w:val="0"/>
          <w:position w:val="0"/>
          <w:sz w:val="22"/>
          <w:shd w:fill="auto" w:val="clear"/>
        </w:rPr>
      </w:pPr>
    </w:p>
    <w:p>
      <w:pPr>
        <w:spacing w:before="0" w:after="0" w:line="276"/>
        <w:ind w:right="0" w:left="284" w:firstLine="0"/>
        <w:jc w:val="both"/>
        <w:rPr>
          <w:rFonts w:ascii="Arial" w:hAnsi="Arial" w:cs="Arial" w:eastAsia="Arial"/>
          <w:color w:val="auto"/>
          <w:spacing w:val="0"/>
          <w:position w:val="0"/>
          <w:sz w:val="22"/>
          <w:shd w:fill="auto" w:val="clear"/>
        </w:rPr>
      </w:pPr>
    </w:p>
    <w:p>
      <w:pPr>
        <w:spacing w:before="0" w:after="0" w:line="276"/>
        <w:ind w:right="0" w:left="284" w:firstLine="0"/>
        <w:jc w:val="both"/>
        <w:rPr>
          <w:rFonts w:ascii="Arial" w:hAnsi="Arial" w:cs="Arial" w:eastAsia="Arial"/>
          <w:color w:val="auto"/>
          <w:spacing w:val="0"/>
          <w:position w:val="0"/>
          <w:sz w:val="22"/>
          <w:shd w:fill="auto" w:val="clear"/>
        </w:rPr>
      </w:pPr>
    </w:p>
    <w:p>
      <w:pPr>
        <w:spacing w:before="0" w:after="0" w:line="276"/>
        <w:ind w:right="0" w:left="284" w:firstLine="0"/>
        <w:jc w:val="both"/>
        <w:rPr>
          <w:rFonts w:ascii="Arial" w:hAnsi="Arial" w:cs="Arial" w:eastAsia="Arial"/>
          <w:color w:val="auto"/>
          <w:spacing w:val="0"/>
          <w:position w:val="0"/>
          <w:sz w:val="22"/>
          <w:shd w:fill="auto" w:val="clear"/>
        </w:rPr>
      </w:pPr>
    </w:p>
    <w:p>
      <w:pPr>
        <w:spacing w:before="0" w:after="0" w:line="276"/>
        <w:ind w:right="0" w:left="284" w:firstLine="0"/>
        <w:jc w:val="both"/>
        <w:rPr>
          <w:rFonts w:ascii="Arial" w:hAnsi="Arial" w:cs="Arial" w:eastAsia="Arial"/>
          <w:color w:val="auto"/>
          <w:spacing w:val="0"/>
          <w:position w:val="0"/>
          <w:sz w:val="22"/>
          <w:shd w:fill="auto" w:val="clear"/>
        </w:rPr>
      </w:pPr>
    </w:p>
    <w:p>
      <w:pPr>
        <w:spacing w:before="0" w:after="0" w:line="240"/>
        <w:ind w:right="0" w:left="364"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FORM</w:t>
      </w:r>
    </w:p>
    <w:p>
      <w:pPr>
        <w:spacing w:before="0" w:after="0" w:line="240"/>
        <w:ind w:right="0" w:left="364" w:firstLine="0"/>
        <w:jc w:val="both"/>
        <w:rPr>
          <w:rFonts w:ascii="Arial" w:hAnsi="Arial" w:cs="Arial" w:eastAsia="Arial"/>
          <w:color w:val="auto"/>
          <w:spacing w:val="0"/>
          <w:position w:val="0"/>
          <w:sz w:val="14"/>
          <w:shd w:fill="auto" w:val="clear"/>
        </w:rPr>
      </w:pPr>
    </w:p>
    <w:p>
      <w:pPr>
        <w:spacing w:before="0" w:after="0" w:line="240"/>
        <w:ind w:right="0" w:left="364"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I,______________________________</w:t>
      </w:r>
      <w:r>
        <w:rPr>
          <w:rFonts w:ascii="Arial" w:hAnsi="Arial" w:cs="Arial" w:eastAsia="Arial"/>
          <w:i/>
          <w:color w:val="auto"/>
          <w:spacing w:val="0"/>
          <w:position w:val="0"/>
          <w:sz w:val="20"/>
          <w:shd w:fill="auto" w:val="clear"/>
        </w:rPr>
        <w:t xml:space="preserve">(full name)</w:t>
      </w:r>
      <w:r>
        <w:rPr>
          <w:rFonts w:ascii="Arial" w:hAnsi="Arial" w:cs="Arial" w:eastAsia="Arial"/>
          <w:color w:val="auto"/>
          <w:spacing w:val="0"/>
          <w:position w:val="0"/>
          <w:sz w:val="20"/>
          <w:shd w:fill="auto" w:val="clear"/>
        </w:rPr>
        <w:t xml:space="preserve">, hereby grant the Architects’ Council of Europe free use of the data and photographs listed below. Architects and photographers will be credited in all publications where these data and photographs will be used.</w:t>
      </w:r>
    </w:p>
    <w:p>
      <w:pPr>
        <w:spacing w:before="0" w:after="0" w:line="240"/>
        <w:ind w:right="0" w:left="364" w:firstLine="0"/>
        <w:jc w:val="center"/>
        <w:rPr>
          <w:rFonts w:ascii="Arial" w:hAnsi="Arial" w:cs="Arial" w:eastAsia="Arial"/>
          <w:color w:val="auto"/>
          <w:spacing w:val="0"/>
          <w:position w:val="0"/>
          <w:sz w:val="20"/>
          <w:u w:val="single"/>
          <w:shd w:fill="auto" w:val="clear"/>
        </w:rPr>
      </w:pPr>
    </w:p>
    <w:tbl>
      <w:tblPr>
        <w:tblInd w:w="364" w:type="dxa"/>
      </w:tblPr>
      <w:tblGrid>
        <w:gridCol w:w="5414"/>
        <w:gridCol w:w="3226"/>
      </w:tblGrid>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About the Prize </w:t>
            </w:r>
            <w:r>
              <w:rPr>
                <w:rFonts w:ascii="Arial" w:hAnsi="Arial" w:cs="Arial" w:eastAsia="Arial"/>
                <w:color w:val="auto"/>
                <w:spacing w:val="0"/>
                <w:position w:val="0"/>
                <w:sz w:val="20"/>
                <w:shd w:fill="auto" w:val="clear"/>
              </w:rPr>
              <w:t xml:space="preserve">(</w:t>
            </w:r>
            <w:r>
              <w:rPr>
                <w:rFonts w:ascii="Arial" w:hAnsi="Arial" w:cs="Arial" w:eastAsia="Arial"/>
                <w:i/>
                <w:color w:val="auto"/>
                <w:spacing w:val="0"/>
                <w:position w:val="0"/>
                <w:sz w:val="20"/>
                <w:shd w:fill="auto" w:val="clear"/>
              </w:rPr>
              <w:t xml:space="preserve">if applicable</w:t>
            </w:r>
            <w:r>
              <w:rPr>
                <w:rFonts w:ascii="Arial" w:hAnsi="Arial" w:cs="Arial" w:eastAsia="Arial"/>
                <w:color w:val="auto"/>
                <w:spacing w:val="0"/>
                <w:position w:val="0"/>
                <w:sz w:val="20"/>
                <w:shd w:fill="auto" w:val="clear"/>
              </w:rPr>
              <w:t xml:space="preserve">)</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Organiser</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Name of the Prize and Prize category</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Award date</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Prize website</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About the project </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Name of the architect / office</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Name of the Client</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Name of the building</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Function of the building </w:t>
            </w:r>
            <w:r>
              <w:rPr>
                <w:rFonts w:ascii="Arial" w:hAnsi="Arial" w:cs="Arial" w:eastAsia="Arial"/>
                <w:color w:val="auto"/>
                <w:spacing w:val="0"/>
                <w:position w:val="0"/>
                <w:sz w:val="18"/>
                <w:shd w:fill="auto" w:val="clear"/>
              </w:rPr>
              <w:t xml:space="preserve">(residential building, office, hospital, etc.)</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Country </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City</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Description of the project </w:t>
            </w:r>
            <w:r>
              <w:rPr>
                <w:rFonts w:ascii="Arial" w:hAnsi="Arial" w:cs="Arial" w:eastAsia="Arial"/>
                <w:color w:val="auto"/>
                <w:spacing w:val="0"/>
                <w:position w:val="0"/>
                <w:sz w:val="18"/>
                <w:shd w:fill="auto" w:val="clear"/>
              </w:rPr>
              <w:t xml:space="preserve">(max. 1.500 characters) – please insert a short description in this form, or send it as a separate file.</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Energy performance</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Energy Performance Certificate rating</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Building area (Gross Internal Area) (m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Primary Energy Consumption (kWh)</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Year of data</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Annual CO2 emissions (kg CO</w:t>
            </w:r>
            <w:r>
              <w:rPr>
                <w:rFonts w:ascii="Arial" w:hAnsi="Arial" w:cs="Arial" w:eastAsia="Arial"/>
                <w:color w:val="auto"/>
                <w:spacing w:val="0"/>
                <w:position w:val="0"/>
                <w:sz w:val="20"/>
                <w:shd w:fill="auto" w:val="clear"/>
                <w:vertAlign w:val="subscript"/>
              </w:rPr>
              <w:t xml:space="preserve">2</w:t>
            </w:r>
            <w:r>
              <w:rPr>
                <w:rFonts w:ascii="Arial" w:hAnsi="Arial" w:cs="Arial" w:eastAsia="Arial"/>
                <w:color w:val="auto"/>
                <w:spacing w:val="0"/>
                <w:position w:val="0"/>
                <w:sz w:val="20"/>
                <w:shd w:fill="auto" w:val="clear"/>
              </w:rPr>
              <w:t xml:space="preserve">/m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/year)</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Environmental performance</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Sustainability rating </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Evaluation framework (DGNB, BREEAM, LEED, etc)</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Embodied Carbon kg CO</w:t>
            </w:r>
            <w:r>
              <w:rPr>
                <w:rFonts w:ascii="Arial" w:hAnsi="Arial" w:cs="Arial" w:eastAsia="Arial"/>
                <w:color w:val="auto"/>
                <w:spacing w:val="0"/>
                <w:position w:val="0"/>
                <w:sz w:val="20"/>
                <w:shd w:fill="auto" w:val="clear"/>
                <w:vertAlign w:val="subscript"/>
              </w:rPr>
              <w:t xml:space="preserve">2e</w:t>
            </w:r>
            <w:r>
              <w:rPr>
                <w:rFonts w:ascii="Arial" w:hAnsi="Arial" w:cs="Arial" w:eastAsia="Arial"/>
                <w:color w:val="auto"/>
                <w:spacing w:val="0"/>
                <w:position w:val="0"/>
                <w:sz w:val="20"/>
                <w:shd w:fill="auto" w:val="clear"/>
              </w:rPr>
              <w:t xml:space="preserve">/m</w:t>
            </w:r>
            <w:r>
              <w:rPr>
                <w:rFonts w:ascii="Arial" w:hAnsi="Arial" w:cs="Arial" w:eastAsia="Arial"/>
                <w:color w:val="auto"/>
                <w:spacing w:val="0"/>
                <w:position w:val="0"/>
                <w:sz w:val="20"/>
                <w:shd w:fill="auto" w:val="clear"/>
                <w:vertAlign w:val="superscript"/>
              </w:rPr>
              <w:t xml:space="preserve">2</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Well-being</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Occupant satisfaction survey carried out? </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Yes / No</w:t>
            </w: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Indoor environmental quality audit carried out? </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Yes / No</w:t>
            </w: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Other: CO2 levels, temperatures, VOCs, daylighting, views, construction type, spatial design, floor to floor heights, air-tightness, ventilation strategy, biophilia, materiality, U-value, heat transfer co-efficient, climate change adaptation measures</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Urban dimension / accessibility</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Integration into the district and accessibility (public transport, bike, etc.)</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Credits</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Name of the photographer</w:t>
            </w:r>
          </w:p>
        </w:tc>
        <w:tc>
          <w:tcPr>
            <w:tcW w:w="32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